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1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24</w:t>
      </w:r>
      <w:r>
        <w:rPr>
          <w:rFonts w:ascii="PT Astra Serif" w:hAnsi="PT Astra Serif"/>
          <w:b/>
          <w:sz w:val="28"/>
          <w:szCs w:val="28"/>
          <w:lang w:val="ru-RU"/>
        </w:rPr>
        <w:t>.02.2021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О предельной штатной численности и месячном фонде оплаты труда работников Министерства агропромышленного комплекса </w:t>
        <w:br/>
        <w:t>и развития сельских территорий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Департаментом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правовой и организационной работы Министерства агропромышленного комплекса и развития сельских территорий Ульяновской области подготовлен проект распоряжения Правительства Ульяновской области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>О предельной штатной численности и месячном фонде оплаты труда работников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» (далее – проект).</w:t>
      </w:r>
    </w:p>
    <w:p>
      <w:pPr>
        <w:pStyle w:val="ConsTitle"/>
        <w:widowControl/>
        <w:ind w:firstLine="709"/>
        <w:jc w:val="both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Проектом предлагается 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  <w:lang w:val="ru-RU" w:bidi="ar-SA"/>
        </w:rPr>
        <w:t>изменить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предельную штатную численность</w:t>
        <w:br/>
        <w:t>и фонд оплаты труда Министерства агропромышленного комплекса и развития сельских территорий Ульяновской области (далее - Министерство) в связи</w:t>
        <w:br/>
        <w:t>с необходимостью совершенствования структуры Министерства в целях более эффективного осуществления отдельных полномочий.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Проектом предусматривается переименование отдельных должностей</w:t>
        <w:br/>
        <w:t xml:space="preserve">и структурных подразделений Министерства, создание департамента инновационного развития отраслей агропромышленного комплекса путём объединения двух департаментов: </w:t>
      </w:r>
      <w:bookmarkStart w:id="0" w:name="__DdeLink__1336_2802828541"/>
      <w:r>
        <w:rPr>
          <w:rFonts w:cs="PT Astra Serif" w:ascii="PT Astra Serif" w:hAnsi="PT Astra Serif"/>
          <w:sz w:val="28"/>
          <w:szCs w:val="28"/>
        </w:rPr>
        <w:t>департамента животноводства, племенного дела и аквакультуры</w:t>
      </w:r>
      <w:bookmarkEnd w:id="0"/>
      <w:r>
        <w:rPr>
          <w:rFonts w:cs="PT Astra Serif" w:ascii="PT Astra Serif" w:hAnsi="PT Astra Serif"/>
          <w:sz w:val="28"/>
          <w:szCs w:val="28"/>
        </w:rPr>
        <w:t xml:space="preserve"> и департамента растениеводства, механизации</w:t>
        <w:br/>
        <w:t xml:space="preserve">и химизации,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а также</w:t>
      </w:r>
      <w:r>
        <w:rPr>
          <w:rFonts w:eastAsia="Calibri" w:cs="PT Astra Serif" w:ascii="PT Astra Serif" w:hAnsi="PT Astra Serif"/>
          <w:color w:val="auto"/>
          <w:sz w:val="28"/>
          <w:szCs w:val="28"/>
          <w:lang w:val="ru-RU" w:bidi="ar-SA"/>
        </w:rPr>
        <w:t xml:space="preserve"> взаимное перемещение отдельных должностей</w:t>
        <w:br/>
        <w:t xml:space="preserve">в структурных подразделениях </w:t>
      </w:r>
    </w:p>
    <w:p>
      <w:pPr>
        <w:pStyle w:val="ConsTitle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Изменения планируются в пределах утверждённой штатной численности, количество штатных единиц в Министерстве составит 50 единиц.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 Ульяновской области.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департамента правовой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basedOn w:val="Style15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LibreOffice/6.4.6.2$Linux_X86_64 LibreOffice_project/40$Build-2</Application>
  <Pages>1</Pages>
  <Words>212</Words>
  <Characters>1766</Characters>
  <CharactersWithSpaces>2009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dcterms:modified xsi:type="dcterms:W3CDTF">2021-02-24T14:44:39Z</dcterms:modified>
  <cp:revision>12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